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</w:t>
      </w:r>
      <w:bookmarkStart w:id="0" w:name="_GoBack"/>
      <w:bookmarkEnd w:id="0"/>
      <w:r>
        <w:rPr>
          <w:color w:val="000000"/>
          <w:sz w:val="27"/>
          <w:szCs w:val="27"/>
        </w:rPr>
        <w:t>КДОУ «Детский сад № 6 «Журавлик», ИНН 6628009824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Административно-территориальная единица: </w:t>
      </w:r>
      <w:proofErr w:type="spellStart"/>
      <w:r>
        <w:rPr>
          <w:color w:val="000000"/>
          <w:sz w:val="27"/>
          <w:szCs w:val="27"/>
        </w:rPr>
        <w:t>Режевской</w:t>
      </w:r>
      <w:proofErr w:type="spellEnd"/>
      <w:r>
        <w:rPr>
          <w:color w:val="000000"/>
          <w:sz w:val="27"/>
          <w:szCs w:val="27"/>
        </w:rPr>
        <w:t xml:space="preserve"> ГО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Результаты независимой </w:t>
      </w:r>
      <w:proofErr w:type="gramStart"/>
      <w:r>
        <w:rPr>
          <w:color w:val="000000"/>
          <w:sz w:val="27"/>
          <w:szCs w:val="27"/>
        </w:rPr>
        <w:t>оценки качества условий осуществления образовательной деятельности</w:t>
      </w:r>
      <w:proofErr w:type="gramEnd"/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Общее количество опрошенных составляет - 38 чел. – родителей/ законных представителей получателей услуг.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ходе проведенной независимой </w:t>
      </w:r>
      <w:proofErr w:type="gramStart"/>
      <w:r>
        <w:rPr>
          <w:color w:val="000000"/>
          <w:sz w:val="27"/>
          <w:szCs w:val="27"/>
        </w:rPr>
        <w:t>оценки качества условий осуществления образовательной деятельности</w:t>
      </w:r>
      <w:proofErr w:type="gramEnd"/>
      <w:r>
        <w:rPr>
          <w:color w:val="000000"/>
          <w:sz w:val="27"/>
          <w:szCs w:val="27"/>
        </w:rPr>
        <w:t xml:space="preserve"> были получены следующие результаты: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Интегральное значение в части показателей, характеризующих критерий «Открытость и доступность информации об образовательной организации», составляет 96,1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том числе по показателям: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- 97 балла</w:t>
      </w:r>
      <w:proofErr w:type="gramEnd"/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- 90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- 100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Интегральное значение в части показателей, характеризующих критерий «Комфортность условий предоставления услуг», составляет 90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том числе по показателям: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обеспечение в образовательной организации комфортных условий для предоставления услуг - 80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комфортностью предоставления услуг образовательной организацией - 100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Интегральное значение в части показателей, характеризующих критерий «Доступность услуг для инвалидов», составляет 22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том числе по показателям: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оборудование помещений образовательной организации и прилегающей к ней территории с учетом доступности для инвалидов - 0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обеспечение в образовательной организации условий доступности, позволяющих инвалидам получать услуги наравне с другими - 40 баллов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доступностью услуг для инвалидов - 20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Интегральное значение в части показателей, характеризующих критерий «Доброжелательность, вежливость работников организации», составляет 96,8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том числе по показателям: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- 92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- 100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- 100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Интегральное значение в части показателей, характеризующих критерий «Удовлетворенность условиями оказания услуг», составляет 99,1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том числе по показателям: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- 97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организационными условиями - 100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в целом условиями оказания услуг в образовательной организации - 100 балла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Выводные положения: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Расчет итогового </w:t>
      </w:r>
      <w:proofErr w:type="gramStart"/>
      <w:r>
        <w:rPr>
          <w:color w:val="000000"/>
          <w:sz w:val="27"/>
          <w:szCs w:val="27"/>
        </w:rPr>
        <w:t>значения интегрального показателя качества условий оказания образовательной деятельности</w:t>
      </w:r>
      <w:proofErr w:type="gramEnd"/>
      <w:r>
        <w:rPr>
          <w:color w:val="000000"/>
          <w:sz w:val="27"/>
          <w:szCs w:val="27"/>
        </w:rPr>
        <w:t xml:space="preserve"> произведен по формуле: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Sn</w:t>
      </w:r>
      <w:proofErr w:type="spellEnd"/>
      <w:r>
        <w:rPr>
          <w:color w:val="000000"/>
          <w:sz w:val="27"/>
          <w:szCs w:val="27"/>
        </w:rPr>
        <w:t xml:space="preserve"> =∑</w:t>
      </w:r>
      <w:proofErr w:type="spellStart"/>
      <w:r>
        <w:rPr>
          <w:color w:val="000000"/>
          <w:sz w:val="27"/>
          <w:szCs w:val="27"/>
        </w:rPr>
        <w:t>Kmn</w:t>
      </w:r>
      <w:proofErr w:type="spellEnd"/>
      <w:r>
        <w:rPr>
          <w:color w:val="000000"/>
          <w:sz w:val="27"/>
          <w:szCs w:val="27"/>
        </w:rPr>
        <w:t>/5,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где: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Sn</w:t>
      </w:r>
      <w:proofErr w:type="spellEnd"/>
      <w:r>
        <w:rPr>
          <w:color w:val="000000"/>
          <w:sz w:val="27"/>
          <w:szCs w:val="27"/>
        </w:rPr>
        <w:t xml:space="preserve"> – показатель оценки качества n-ой организации;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mn</w:t>
      </w:r>
      <w:proofErr w:type="spellEnd"/>
      <w:r>
        <w:rPr>
          <w:color w:val="000000"/>
          <w:sz w:val="27"/>
          <w:szCs w:val="27"/>
        </w:rPr>
        <w:t xml:space="preserve"> – значения критериев оценки в n-ой организации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Показатель оценки качества по образовательной организации составляет 80,8 балла.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«ХОРОШО».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Основные недостатки образовательной организации, указанные получателями услуг14: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Замечания и предложения были высказаны 0% получателей услуг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Рекомендации для образовательной организации: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информацию об описании образовательных программ с приложением их копий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информацию о реализуемых образовательных программах, в </w:t>
      </w:r>
      <w:proofErr w:type="spellStart"/>
      <w:r>
        <w:rPr>
          <w:color w:val="000000"/>
          <w:sz w:val="27"/>
          <w:szCs w:val="27"/>
        </w:rPr>
        <w:t>т.ч</w:t>
      </w:r>
      <w:proofErr w:type="spellEnd"/>
      <w:r>
        <w:rPr>
          <w:color w:val="000000"/>
          <w:sz w:val="27"/>
          <w:szCs w:val="27"/>
        </w:rPr>
        <w:t>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Обеспечить наличие на официальном сайте образовательной организации информации о </w:t>
      </w:r>
      <w:proofErr w:type="spellStart"/>
      <w:r>
        <w:rPr>
          <w:color w:val="000000"/>
          <w:sz w:val="27"/>
          <w:szCs w:val="27"/>
        </w:rPr>
        <w:t>следущих</w:t>
      </w:r>
      <w:proofErr w:type="spellEnd"/>
      <w:r>
        <w:rPr>
          <w:color w:val="000000"/>
          <w:sz w:val="27"/>
          <w:szCs w:val="27"/>
        </w:rPr>
        <w:t xml:space="preserve"> дистанционных способах обратной связи и взаимодействия с получателями услуг и их функционирование: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раздел Часто задаваемые вопросы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Усилить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ссылку на bus.gov.ru с результатами НОК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 разделе 'Независимая оценка качества условий оказания услуг' планов и отчетов по итогам НОК в 2019 году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банер</w:t>
      </w:r>
      <w:proofErr w:type="spellEnd"/>
      <w:r>
        <w:rPr>
          <w:color w:val="000000"/>
          <w:sz w:val="27"/>
          <w:szCs w:val="27"/>
        </w:rPr>
        <w:t xml:space="preserve">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Улучшить условия комфортности оказания услуг, обеспечив: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и доступность питьевой воды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Повысить уровень доступности услуг для инвалидов, обеспечив: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оборудованных входных групп пандусами (подъемными платформами)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выделенных стоянок для автотранспортных средств инвалидов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адаптированных лифтов, поручней, расширенных дверных проемов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сменных кресел-колясок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специально оборудованных санитарно-гигиенических помещений в образовательной организации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Улучшить условия доступности, позволяющие инвалидам получать услуги наравне с другими, обеспечив: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дублирование для инвалидов по слуху и зрению звуковой и зрительной информации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предоставление инвалидам по слуху (слуху и зрению) услуг </w:t>
      </w:r>
      <w:proofErr w:type="spellStart"/>
      <w:r>
        <w:rPr>
          <w:color w:val="000000"/>
          <w:sz w:val="27"/>
          <w:szCs w:val="27"/>
        </w:rPr>
        <w:t>сурдопереводчика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тифлосурдопереводчика</w:t>
      </w:r>
      <w:proofErr w:type="spellEnd"/>
      <w:r>
        <w:rPr>
          <w:color w:val="000000"/>
          <w:sz w:val="27"/>
          <w:szCs w:val="27"/>
        </w:rPr>
        <w:t>)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возможности предоставления услуги в дистанционном режиме или на дому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Продолжить работу по повышению доброжелательности и вежливости работников</w:t>
      </w:r>
    </w:p>
    <w:p w:rsidR="00A968B7" w:rsidRDefault="00A968B7" w:rsidP="00A968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Продолжить работу по повышению уровня удовлетворенности условиями оказания услуг, </w:t>
      </w:r>
      <w:proofErr w:type="gramStart"/>
      <w:r>
        <w:rPr>
          <w:color w:val="000000"/>
          <w:sz w:val="27"/>
          <w:szCs w:val="27"/>
        </w:rPr>
        <w:t>позволяющем</w:t>
      </w:r>
      <w:proofErr w:type="gramEnd"/>
      <w:r>
        <w:rPr>
          <w:color w:val="000000"/>
          <w:sz w:val="27"/>
          <w:szCs w:val="27"/>
        </w:rPr>
        <w:t xml:space="preserve"> рекомендовать организацию</w:t>
      </w:r>
    </w:p>
    <w:p w:rsidR="00D852A4" w:rsidRDefault="00D852A4"/>
    <w:sectPr w:rsidR="00D8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B7"/>
    <w:rsid w:val="004A0B3B"/>
    <w:rsid w:val="00A968B7"/>
    <w:rsid w:val="00D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2020-01-10T07:48:00Z</dcterms:created>
  <dcterms:modified xsi:type="dcterms:W3CDTF">2020-01-10T08:01:00Z</dcterms:modified>
</cp:coreProperties>
</file>